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F806" w14:textId="4D661372" w:rsidR="00386BB5" w:rsidRPr="002C4E1A" w:rsidRDefault="00386BB5" w:rsidP="00386BB5">
      <w:pPr>
        <w:jc w:val="center"/>
        <w:rPr>
          <w:rFonts w:ascii="Book Antiqua" w:hAnsi="Book Antiqua"/>
          <w:b/>
          <w:bCs/>
        </w:rPr>
      </w:pPr>
      <w:r w:rsidRPr="002C4E1A">
        <w:rPr>
          <w:rFonts w:ascii="Book Antiqua" w:hAnsi="Book Antiqua"/>
          <w:b/>
          <w:bCs/>
        </w:rPr>
        <w:t>Frequently Asked Questions</w:t>
      </w:r>
    </w:p>
    <w:p w14:paraId="49E67B11" w14:textId="1E5E7BDE" w:rsidR="00C974F2" w:rsidRPr="002C4E1A" w:rsidRDefault="00C974F2" w:rsidP="00C974F2">
      <w:pPr>
        <w:rPr>
          <w:rFonts w:ascii="Book Antiqua" w:hAnsi="Book Antiqua"/>
          <w:b/>
          <w:bCs/>
        </w:rPr>
      </w:pPr>
      <w:r w:rsidRPr="002C4E1A">
        <w:rPr>
          <w:rFonts w:ascii="Book Antiqua" w:hAnsi="Book Antiqua"/>
          <w:b/>
          <w:bCs/>
        </w:rPr>
        <w:t>Vaccinations</w:t>
      </w:r>
      <w:r w:rsidR="004F1A5A" w:rsidRPr="002C4E1A">
        <w:rPr>
          <w:rFonts w:ascii="Book Antiqua" w:hAnsi="Book Antiqua"/>
          <w:b/>
          <w:bCs/>
        </w:rPr>
        <w:t xml:space="preserve"> – </w:t>
      </w:r>
      <w:r w:rsidR="004F1A5A" w:rsidRPr="002C4E1A">
        <w:rPr>
          <w:rFonts w:ascii="Book Antiqua" w:hAnsi="Book Antiqua"/>
        </w:rPr>
        <w:t xml:space="preserve">Vaccines protect children from serious diseases and are generally </w:t>
      </w:r>
      <w:r w:rsidR="00386BB5" w:rsidRPr="002C4E1A">
        <w:rPr>
          <w:rFonts w:ascii="Book Antiqua" w:hAnsi="Book Antiqua"/>
        </w:rPr>
        <w:t>given</w:t>
      </w:r>
      <w:r w:rsidR="004F1A5A" w:rsidRPr="002C4E1A">
        <w:rPr>
          <w:rFonts w:ascii="Book Antiqua" w:hAnsi="Book Antiqua"/>
        </w:rPr>
        <w:t xml:space="preserve"> at well visits.</w:t>
      </w:r>
      <w:r w:rsidR="00386BB5" w:rsidRPr="002C4E1A">
        <w:rPr>
          <w:rFonts w:ascii="Book Antiqua" w:hAnsi="Book Antiqua"/>
        </w:rPr>
        <w:t xml:space="preserve"> If you have concerns</w:t>
      </w:r>
      <w:r w:rsidR="002C4E1A">
        <w:rPr>
          <w:rFonts w:ascii="Book Antiqua" w:hAnsi="Book Antiqua"/>
        </w:rPr>
        <w:t>,</w:t>
      </w:r>
      <w:r w:rsidR="00386BB5" w:rsidRPr="002C4E1A">
        <w:rPr>
          <w:rFonts w:ascii="Book Antiqua" w:hAnsi="Book Antiqua"/>
        </w:rPr>
        <w:t xml:space="preserve"> please speak with Dr. Johnson.</w:t>
      </w:r>
    </w:p>
    <w:p w14:paraId="2A0C1AC9" w14:textId="77777777" w:rsidR="00C974F2" w:rsidRPr="002C4E1A" w:rsidRDefault="00C974F2" w:rsidP="00C974F2">
      <w:pPr>
        <w:numPr>
          <w:ilvl w:val="0"/>
          <w:numId w:val="2"/>
        </w:numPr>
        <w:rPr>
          <w:rFonts w:ascii="Book Antiqua" w:hAnsi="Book Antiqua"/>
        </w:rPr>
      </w:pPr>
      <w:r w:rsidRPr="002C4E1A">
        <w:rPr>
          <w:rFonts w:ascii="Book Antiqua" w:hAnsi="Book Antiqua"/>
          <w:b/>
          <w:bCs/>
        </w:rPr>
        <w:t>Are vaccines safe?</w:t>
      </w:r>
      <w:r w:rsidRPr="002C4E1A">
        <w:rPr>
          <w:rFonts w:ascii="Book Antiqua" w:hAnsi="Book Antiqua"/>
        </w:rPr>
        <w:t> Yes. Vaccines are thoroughly tested for safety, and the benefits of preventing life-threatening diseases far outweigh the risks of minor side effects.</w:t>
      </w:r>
    </w:p>
    <w:p w14:paraId="2D6C622B" w14:textId="77777777" w:rsidR="00C974F2" w:rsidRPr="002C4E1A" w:rsidRDefault="00C974F2" w:rsidP="00C974F2">
      <w:pPr>
        <w:numPr>
          <w:ilvl w:val="0"/>
          <w:numId w:val="2"/>
        </w:numPr>
        <w:rPr>
          <w:rFonts w:ascii="Book Antiqua" w:hAnsi="Book Antiqua"/>
        </w:rPr>
      </w:pPr>
      <w:r w:rsidRPr="002C4E1A">
        <w:rPr>
          <w:rFonts w:ascii="Book Antiqua" w:hAnsi="Book Antiqua"/>
          <w:b/>
          <w:bCs/>
        </w:rPr>
        <w:t>Do vaccines cause autism?</w:t>
      </w:r>
      <w:r w:rsidRPr="002C4E1A">
        <w:rPr>
          <w:rFonts w:ascii="Book Antiqua" w:hAnsi="Book Antiqua"/>
        </w:rPr>
        <w:t> No. Scientific studies have shown no link between vaccines and autism.</w:t>
      </w:r>
    </w:p>
    <w:p w14:paraId="31FEDA99" w14:textId="3BEF6E0E" w:rsidR="00C974F2" w:rsidRPr="002C4E1A" w:rsidRDefault="00C974F2" w:rsidP="00C974F2">
      <w:pPr>
        <w:numPr>
          <w:ilvl w:val="0"/>
          <w:numId w:val="2"/>
        </w:numPr>
        <w:rPr>
          <w:rFonts w:ascii="Book Antiqua" w:hAnsi="Book Antiqua"/>
        </w:rPr>
      </w:pPr>
      <w:r w:rsidRPr="002C4E1A">
        <w:rPr>
          <w:rFonts w:ascii="Book Antiqua" w:hAnsi="Book Antiqua"/>
          <w:b/>
          <w:bCs/>
        </w:rPr>
        <w:t>Why are multiple doses needed?</w:t>
      </w:r>
      <w:r w:rsidRPr="002C4E1A">
        <w:rPr>
          <w:rFonts w:ascii="Book Antiqua" w:hAnsi="Book Antiqua"/>
        </w:rPr>
        <w:t> Some vaccines require multiple doses to build high enough immunity to be effective. Every dose is important for long-term protection</w:t>
      </w:r>
      <w:r w:rsidR="00386BB5" w:rsidRPr="002C4E1A">
        <w:rPr>
          <w:rFonts w:ascii="Book Antiqua" w:hAnsi="Book Antiqua"/>
        </w:rPr>
        <w:t>.</w:t>
      </w:r>
    </w:p>
    <w:p w14:paraId="00EFFE29" w14:textId="77777777" w:rsidR="00C974F2" w:rsidRPr="002C4E1A" w:rsidRDefault="00C974F2" w:rsidP="00C974F2">
      <w:pPr>
        <w:rPr>
          <w:rFonts w:ascii="Book Antiqua" w:hAnsi="Book Antiqua"/>
          <w:b/>
          <w:bCs/>
        </w:rPr>
      </w:pPr>
      <w:r w:rsidRPr="002C4E1A">
        <w:rPr>
          <w:rFonts w:ascii="Book Antiqua" w:hAnsi="Book Antiqua"/>
          <w:b/>
          <w:bCs/>
        </w:rPr>
        <w:t>Fevers</w:t>
      </w:r>
    </w:p>
    <w:p w14:paraId="11F611C9" w14:textId="77777777" w:rsidR="00C974F2" w:rsidRPr="002C4E1A" w:rsidRDefault="00C974F2" w:rsidP="00C974F2">
      <w:pPr>
        <w:numPr>
          <w:ilvl w:val="0"/>
          <w:numId w:val="3"/>
        </w:numPr>
        <w:rPr>
          <w:rFonts w:ascii="Book Antiqua" w:hAnsi="Book Antiqua"/>
        </w:rPr>
      </w:pPr>
      <w:r w:rsidRPr="002C4E1A">
        <w:rPr>
          <w:rFonts w:ascii="Book Antiqua" w:hAnsi="Book Antiqua"/>
          <w:b/>
          <w:bCs/>
        </w:rPr>
        <w:t>What is a fever?</w:t>
      </w:r>
      <w:r w:rsidRPr="002C4E1A">
        <w:rPr>
          <w:rFonts w:ascii="Book Antiqua" w:hAnsi="Book Antiqua"/>
        </w:rPr>
        <w:t> A fever is defined as a body temperature of 100.4°F (38°C) or higher. It is a sign that the body is fighting an infection, not an illness itself.</w:t>
      </w:r>
    </w:p>
    <w:p w14:paraId="281509EA" w14:textId="6FDE031F" w:rsidR="00C974F2" w:rsidRPr="002C4E1A" w:rsidRDefault="00C974F2" w:rsidP="00C974F2">
      <w:pPr>
        <w:numPr>
          <w:ilvl w:val="0"/>
          <w:numId w:val="3"/>
        </w:numPr>
        <w:rPr>
          <w:rFonts w:ascii="Book Antiqua" w:hAnsi="Book Antiqua"/>
        </w:rPr>
      </w:pPr>
      <w:r w:rsidRPr="002C4E1A">
        <w:rPr>
          <w:rFonts w:ascii="Book Antiqua" w:hAnsi="Book Antiqua"/>
          <w:b/>
          <w:bCs/>
        </w:rPr>
        <w:t>When should I worry about a fever?</w:t>
      </w:r>
      <w:r w:rsidRPr="002C4E1A">
        <w:rPr>
          <w:rFonts w:ascii="Book Antiqua" w:hAnsi="Book Antiqua"/>
        </w:rPr>
        <w:t xml:space="preserve"> For an infant under three months, a fever of 100.4°F or higher requires immediate medical attention. For older children, focus on how they are acting, not just the </w:t>
      </w:r>
      <w:proofErr w:type="gramStart"/>
      <w:r w:rsidRPr="002C4E1A">
        <w:rPr>
          <w:rFonts w:ascii="Book Antiqua" w:hAnsi="Book Antiqua"/>
        </w:rPr>
        <w:t>temperature reading</w:t>
      </w:r>
      <w:proofErr w:type="gramEnd"/>
      <w:r w:rsidRPr="002C4E1A">
        <w:rPr>
          <w:rFonts w:ascii="Book Antiqua" w:hAnsi="Book Antiqua"/>
        </w:rPr>
        <w:t xml:space="preserve">. If they are uncomfortable, excessively sleepy, or have repeated fevers above 104°F, contact </w:t>
      </w:r>
      <w:r w:rsidR="00386BB5" w:rsidRPr="002C4E1A">
        <w:rPr>
          <w:rFonts w:ascii="Book Antiqua" w:hAnsi="Book Antiqua"/>
        </w:rPr>
        <w:t>our office</w:t>
      </w:r>
      <w:r w:rsidRPr="002C4E1A">
        <w:rPr>
          <w:rFonts w:ascii="Book Antiqua" w:hAnsi="Book Antiqua"/>
        </w:rPr>
        <w:t>.</w:t>
      </w:r>
    </w:p>
    <w:p w14:paraId="4A2A1655" w14:textId="77777777" w:rsidR="00C974F2" w:rsidRPr="002C4E1A" w:rsidRDefault="00C974F2" w:rsidP="00C974F2">
      <w:pPr>
        <w:numPr>
          <w:ilvl w:val="0"/>
          <w:numId w:val="3"/>
        </w:numPr>
        <w:rPr>
          <w:rFonts w:ascii="Book Antiqua" w:hAnsi="Book Antiqua"/>
        </w:rPr>
      </w:pPr>
      <w:r w:rsidRPr="002C4E1A">
        <w:rPr>
          <w:rFonts w:ascii="Book Antiqua" w:hAnsi="Book Antiqua"/>
          <w:b/>
          <w:bCs/>
        </w:rPr>
        <w:t>Can fevers cause brain damage?</w:t>
      </w:r>
      <w:r w:rsidRPr="002C4E1A">
        <w:rPr>
          <w:rFonts w:ascii="Book Antiqua" w:hAnsi="Book Antiqua"/>
        </w:rPr>
        <w:t> No, this is a common myth. Brain damage from a fever is extremely rare and only occurs at temperatures over 108°F.</w:t>
      </w:r>
    </w:p>
    <w:p w14:paraId="0EA219FA" w14:textId="77777777" w:rsidR="00C974F2" w:rsidRPr="002C4E1A" w:rsidRDefault="00C974F2" w:rsidP="00C974F2">
      <w:pPr>
        <w:rPr>
          <w:rFonts w:ascii="Book Antiqua" w:hAnsi="Book Antiqua"/>
          <w:b/>
          <w:bCs/>
        </w:rPr>
      </w:pPr>
      <w:r w:rsidRPr="002C4E1A">
        <w:rPr>
          <w:rFonts w:ascii="Book Antiqua" w:hAnsi="Book Antiqua"/>
          <w:b/>
          <w:bCs/>
        </w:rPr>
        <w:t>Sleep</w:t>
      </w:r>
    </w:p>
    <w:p w14:paraId="7BCB3FAB" w14:textId="77777777" w:rsidR="00C974F2" w:rsidRPr="002C4E1A" w:rsidRDefault="00C974F2" w:rsidP="00C974F2">
      <w:pPr>
        <w:numPr>
          <w:ilvl w:val="0"/>
          <w:numId w:val="4"/>
        </w:numPr>
        <w:rPr>
          <w:rFonts w:ascii="Book Antiqua" w:hAnsi="Book Antiqua"/>
        </w:rPr>
      </w:pPr>
      <w:r w:rsidRPr="002C4E1A">
        <w:rPr>
          <w:rFonts w:ascii="Book Antiqua" w:hAnsi="Book Antiqua"/>
          <w:b/>
          <w:bCs/>
        </w:rPr>
        <w:t>How much sleep do children need?</w:t>
      </w:r>
      <w:r w:rsidRPr="002C4E1A">
        <w:rPr>
          <w:rFonts w:ascii="Book Antiqua" w:hAnsi="Book Antiqua"/>
        </w:rPr>
        <w:t> This varies significantly by age:</w:t>
      </w:r>
    </w:p>
    <w:p w14:paraId="3F568EA3" w14:textId="77777777" w:rsidR="00C974F2" w:rsidRPr="002C4E1A" w:rsidRDefault="00C974F2" w:rsidP="00C974F2">
      <w:pPr>
        <w:numPr>
          <w:ilvl w:val="1"/>
          <w:numId w:val="4"/>
        </w:numPr>
        <w:rPr>
          <w:rFonts w:ascii="Book Antiqua" w:hAnsi="Book Antiqua"/>
        </w:rPr>
      </w:pPr>
      <w:r w:rsidRPr="002C4E1A">
        <w:rPr>
          <w:rFonts w:ascii="Book Antiqua" w:hAnsi="Book Antiqua"/>
          <w:b/>
          <w:bCs/>
        </w:rPr>
        <w:t>Newborns:</w:t>
      </w:r>
      <w:r w:rsidRPr="002C4E1A">
        <w:rPr>
          <w:rFonts w:ascii="Book Antiqua" w:hAnsi="Book Antiqua"/>
        </w:rPr>
        <w:t> About 16–17 hours per day, but only in short bursts.</w:t>
      </w:r>
    </w:p>
    <w:p w14:paraId="76AAE571" w14:textId="77777777" w:rsidR="00C974F2" w:rsidRPr="002C4E1A" w:rsidRDefault="00C974F2" w:rsidP="00C974F2">
      <w:pPr>
        <w:numPr>
          <w:ilvl w:val="1"/>
          <w:numId w:val="4"/>
        </w:numPr>
        <w:rPr>
          <w:rFonts w:ascii="Book Antiqua" w:hAnsi="Book Antiqua"/>
        </w:rPr>
      </w:pPr>
      <w:r w:rsidRPr="002C4E1A">
        <w:rPr>
          <w:rFonts w:ascii="Book Antiqua" w:hAnsi="Book Antiqua"/>
          <w:b/>
          <w:bCs/>
        </w:rPr>
        <w:t>Infants (4–11 months):</w:t>
      </w:r>
      <w:r w:rsidRPr="002C4E1A">
        <w:rPr>
          <w:rFonts w:ascii="Book Antiqua" w:hAnsi="Book Antiqua"/>
        </w:rPr>
        <w:t> 12–15 hours.</w:t>
      </w:r>
    </w:p>
    <w:p w14:paraId="15312547" w14:textId="77777777" w:rsidR="00C974F2" w:rsidRPr="002C4E1A" w:rsidRDefault="00C974F2" w:rsidP="00C974F2">
      <w:pPr>
        <w:numPr>
          <w:ilvl w:val="1"/>
          <w:numId w:val="4"/>
        </w:numPr>
        <w:rPr>
          <w:rFonts w:ascii="Book Antiqua" w:hAnsi="Book Antiqua"/>
        </w:rPr>
      </w:pPr>
      <w:r w:rsidRPr="002C4E1A">
        <w:rPr>
          <w:rFonts w:ascii="Book Antiqua" w:hAnsi="Book Antiqua"/>
          <w:b/>
          <w:bCs/>
        </w:rPr>
        <w:t>Toddlers (1–2 years):</w:t>
      </w:r>
      <w:r w:rsidRPr="002C4E1A">
        <w:rPr>
          <w:rFonts w:ascii="Book Antiqua" w:hAnsi="Book Antiqua"/>
        </w:rPr>
        <w:t> 11–14 hours.</w:t>
      </w:r>
    </w:p>
    <w:p w14:paraId="196FC6C6" w14:textId="77777777" w:rsidR="00C974F2" w:rsidRPr="002C4E1A" w:rsidRDefault="00C974F2" w:rsidP="00C974F2">
      <w:pPr>
        <w:numPr>
          <w:ilvl w:val="1"/>
          <w:numId w:val="4"/>
        </w:numPr>
        <w:rPr>
          <w:rFonts w:ascii="Book Antiqua" w:hAnsi="Book Antiqua"/>
        </w:rPr>
      </w:pPr>
      <w:r w:rsidRPr="002C4E1A">
        <w:rPr>
          <w:rFonts w:ascii="Book Antiqua" w:hAnsi="Book Antiqua"/>
          <w:b/>
          <w:bCs/>
        </w:rPr>
        <w:t>Preschoolers (3–5 years):</w:t>
      </w:r>
      <w:r w:rsidRPr="002C4E1A">
        <w:rPr>
          <w:rFonts w:ascii="Book Antiqua" w:hAnsi="Book Antiqua"/>
        </w:rPr>
        <w:t> 10–13 hours.</w:t>
      </w:r>
    </w:p>
    <w:p w14:paraId="70295352" w14:textId="77777777" w:rsidR="00C974F2" w:rsidRPr="002C4E1A" w:rsidRDefault="00C974F2" w:rsidP="00C974F2">
      <w:pPr>
        <w:numPr>
          <w:ilvl w:val="0"/>
          <w:numId w:val="4"/>
        </w:numPr>
        <w:rPr>
          <w:rFonts w:ascii="Book Antiqua" w:hAnsi="Book Antiqua"/>
        </w:rPr>
      </w:pPr>
      <w:r w:rsidRPr="002C4E1A">
        <w:rPr>
          <w:rFonts w:ascii="Book Antiqua" w:hAnsi="Book Antiqua"/>
          <w:b/>
          <w:bCs/>
        </w:rPr>
        <w:t>What are safe sleep habits?</w:t>
      </w:r>
      <w:r w:rsidRPr="002C4E1A">
        <w:rPr>
          <w:rFonts w:ascii="Book Antiqua" w:hAnsi="Book Antiqua"/>
        </w:rPr>
        <w:t xml:space="preserve"> The American Academy of Pediatrics recommends that infants sleep on their backs on a firm surface without pillows, blankets, or soft toys to prevent </w:t>
      </w:r>
      <w:proofErr w:type="gramStart"/>
      <w:r w:rsidRPr="002C4E1A">
        <w:rPr>
          <w:rFonts w:ascii="Book Antiqua" w:hAnsi="Book Antiqua"/>
        </w:rPr>
        <w:t>Sudden Infant Death Syndrome</w:t>
      </w:r>
      <w:proofErr w:type="gramEnd"/>
      <w:r w:rsidRPr="002C4E1A">
        <w:rPr>
          <w:rFonts w:ascii="Book Antiqua" w:hAnsi="Book Antiqua"/>
        </w:rPr>
        <w:t xml:space="preserve"> (SIDS).</w:t>
      </w:r>
    </w:p>
    <w:p w14:paraId="7C6E763C" w14:textId="6FA0E82B" w:rsidR="00C974F2" w:rsidRPr="002C4E1A" w:rsidRDefault="00C974F2" w:rsidP="00C974F2">
      <w:pPr>
        <w:numPr>
          <w:ilvl w:val="0"/>
          <w:numId w:val="4"/>
        </w:numPr>
        <w:rPr>
          <w:rFonts w:ascii="Book Antiqua" w:hAnsi="Book Antiqua"/>
        </w:rPr>
      </w:pPr>
      <w:r w:rsidRPr="002C4E1A">
        <w:rPr>
          <w:rFonts w:ascii="Book Antiqua" w:hAnsi="Book Antiqua"/>
          <w:b/>
          <w:bCs/>
        </w:rPr>
        <w:lastRenderedPageBreak/>
        <w:t>Is it safe for my baby to sleep with a pacifier?</w:t>
      </w:r>
      <w:r w:rsidRPr="002C4E1A">
        <w:rPr>
          <w:rFonts w:ascii="Book Antiqua" w:hAnsi="Book Antiqua"/>
        </w:rPr>
        <w:t> Yes, pacifiers can help reduce the risk of SIDS.</w:t>
      </w:r>
    </w:p>
    <w:p w14:paraId="5EFA2260" w14:textId="77777777" w:rsidR="00C974F2" w:rsidRPr="002C4E1A" w:rsidRDefault="00C974F2" w:rsidP="00C974F2">
      <w:pPr>
        <w:rPr>
          <w:rFonts w:ascii="Book Antiqua" w:hAnsi="Book Antiqua"/>
          <w:b/>
          <w:bCs/>
        </w:rPr>
      </w:pPr>
      <w:r w:rsidRPr="002C4E1A">
        <w:rPr>
          <w:rFonts w:ascii="Book Antiqua" w:hAnsi="Book Antiqua"/>
          <w:b/>
          <w:bCs/>
        </w:rPr>
        <w:t>Feeding and nutrition</w:t>
      </w:r>
    </w:p>
    <w:p w14:paraId="3D05A88C" w14:textId="77777777" w:rsidR="00C974F2" w:rsidRPr="002C4E1A" w:rsidRDefault="00C974F2" w:rsidP="00C974F2">
      <w:pPr>
        <w:numPr>
          <w:ilvl w:val="0"/>
          <w:numId w:val="5"/>
        </w:numPr>
        <w:rPr>
          <w:rFonts w:ascii="Book Antiqua" w:hAnsi="Book Antiqua"/>
        </w:rPr>
      </w:pPr>
      <w:r w:rsidRPr="002C4E1A">
        <w:rPr>
          <w:rFonts w:ascii="Book Antiqua" w:hAnsi="Book Antiqua"/>
          <w:b/>
          <w:bCs/>
        </w:rPr>
        <w:t>When do I introduce solid foods?</w:t>
      </w:r>
      <w:r w:rsidRPr="002C4E1A">
        <w:rPr>
          <w:rFonts w:ascii="Book Antiqua" w:hAnsi="Book Antiqua"/>
        </w:rPr>
        <w:t> Start around 6 months old and introduce one new food at a time to monitor for allergies. A good rule of thumb for portion size is one tablespoon of a new food for every year of the child's age.</w:t>
      </w:r>
    </w:p>
    <w:p w14:paraId="041D5E9D" w14:textId="77777777" w:rsidR="00C974F2" w:rsidRPr="002C4E1A" w:rsidRDefault="00C974F2" w:rsidP="00C974F2">
      <w:pPr>
        <w:rPr>
          <w:rFonts w:ascii="Book Antiqua" w:hAnsi="Book Antiqua"/>
          <w:b/>
          <w:bCs/>
        </w:rPr>
      </w:pPr>
      <w:r w:rsidRPr="002C4E1A">
        <w:rPr>
          <w:rFonts w:ascii="Book Antiqua" w:hAnsi="Book Antiqua"/>
          <w:b/>
          <w:bCs/>
        </w:rPr>
        <w:t>Developmental milestones</w:t>
      </w:r>
    </w:p>
    <w:p w14:paraId="75C36275" w14:textId="305A93B8" w:rsidR="00C974F2" w:rsidRPr="002C4E1A" w:rsidRDefault="00C974F2" w:rsidP="00C974F2">
      <w:pPr>
        <w:numPr>
          <w:ilvl w:val="0"/>
          <w:numId w:val="6"/>
        </w:numPr>
        <w:rPr>
          <w:rFonts w:ascii="Book Antiqua" w:hAnsi="Book Antiqua"/>
        </w:rPr>
      </w:pPr>
      <w:r w:rsidRPr="002C4E1A">
        <w:rPr>
          <w:rFonts w:ascii="Book Antiqua" w:hAnsi="Book Antiqua"/>
          <w:b/>
          <w:bCs/>
        </w:rPr>
        <w:t>Is my child developing normally?</w:t>
      </w:r>
      <w:r w:rsidRPr="002C4E1A">
        <w:rPr>
          <w:rFonts w:ascii="Book Antiqua" w:hAnsi="Book Antiqua"/>
        </w:rPr>
        <w:t> Growth charts are used to track weight, length, and head circumference. Consistent delays in motor skills, speech, or social interaction may signal a need for early intervention.</w:t>
      </w:r>
      <w:r w:rsidR="00317AFE">
        <w:rPr>
          <w:rFonts w:ascii="Book Antiqua" w:hAnsi="Book Antiqua"/>
        </w:rPr>
        <w:t xml:space="preserve"> If you think your child is at risk, please discuss your concerns with Dr. Johnson.</w:t>
      </w:r>
    </w:p>
    <w:p w14:paraId="503C8C81" w14:textId="77777777" w:rsidR="00C974F2" w:rsidRPr="002C4E1A" w:rsidRDefault="00C974F2" w:rsidP="00C974F2">
      <w:pPr>
        <w:rPr>
          <w:rFonts w:ascii="Book Antiqua" w:hAnsi="Book Antiqua"/>
          <w:b/>
          <w:bCs/>
        </w:rPr>
      </w:pPr>
      <w:r w:rsidRPr="002C4E1A">
        <w:rPr>
          <w:rFonts w:ascii="Book Antiqua" w:hAnsi="Book Antiqua"/>
          <w:b/>
          <w:bCs/>
        </w:rPr>
        <w:t>Newborn care</w:t>
      </w:r>
    </w:p>
    <w:p w14:paraId="3DE709BB" w14:textId="1CA95688" w:rsidR="00C974F2" w:rsidRPr="002C4E1A" w:rsidRDefault="00C974F2" w:rsidP="00C974F2">
      <w:pPr>
        <w:numPr>
          <w:ilvl w:val="0"/>
          <w:numId w:val="7"/>
        </w:numPr>
        <w:rPr>
          <w:rFonts w:ascii="Book Antiqua" w:hAnsi="Book Antiqua"/>
        </w:rPr>
      </w:pPr>
      <w:r w:rsidRPr="002C4E1A">
        <w:rPr>
          <w:rFonts w:ascii="Book Antiqua" w:hAnsi="Book Antiqua"/>
          <w:b/>
          <w:bCs/>
        </w:rPr>
        <w:t>When should I schedule the first check-up?</w:t>
      </w:r>
      <w:r w:rsidRPr="002C4E1A">
        <w:rPr>
          <w:rFonts w:ascii="Book Antiqua" w:hAnsi="Book Antiqua"/>
        </w:rPr>
        <w:t xml:space="preserve"> Within the first week of birth is recommended, with a follow-up at two weeks, </w:t>
      </w:r>
      <w:r w:rsidR="003A6FA1">
        <w:rPr>
          <w:rFonts w:ascii="Book Antiqua" w:hAnsi="Book Antiqua"/>
        </w:rPr>
        <w:t>2</w:t>
      </w:r>
      <w:r w:rsidRPr="002C4E1A">
        <w:rPr>
          <w:rFonts w:ascii="Book Antiqua" w:hAnsi="Book Antiqua"/>
        </w:rPr>
        <w:t xml:space="preserve"> months, 4 months and 6 months.</w:t>
      </w:r>
    </w:p>
    <w:p w14:paraId="636D0EBE" w14:textId="77777777" w:rsidR="00C974F2" w:rsidRPr="002C4E1A" w:rsidRDefault="00C974F2" w:rsidP="00C974F2">
      <w:pPr>
        <w:numPr>
          <w:ilvl w:val="0"/>
          <w:numId w:val="7"/>
        </w:numPr>
        <w:rPr>
          <w:rFonts w:ascii="Book Antiqua" w:hAnsi="Book Antiqua"/>
        </w:rPr>
      </w:pPr>
      <w:r w:rsidRPr="002C4E1A">
        <w:rPr>
          <w:rFonts w:ascii="Book Antiqua" w:hAnsi="Book Antiqua"/>
          <w:b/>
          <w:bCs/>
        </w:rPr>
        <w:t>How should I bathe my baby?</w:t>
      </w:r>
      <w:r w:rsidRPr="002C4E1A">
        <w:rPr>
          <w:rFonts w:ascii="Book Antiqua" w:hAnsi="Book Antiqua"/>
        </w:rPr>
        <w:t xml:space="preserve"> Sponge baths are best until the umbilical cord stump falls off, which is usually within two weeks. Use lukewarm water and mild </w:t>
      </w:r>
      <w:proofErr w:type="gramStart"/>
      <w:r w:rsidRPr="002C4E1A">
        <w:rPr>
          <w:rFonts w:ascii="Book Antiqua" w:hAnsi="Book Antiqua"/>
        </w:rPr>
        <w:t>soap, and</w:t>
      </w:r>
      <w:proofErr w:type="gramEnd"/>
      <w:r w:rsidRPr="002C4E1A">
        <w:rPr>
          <w:rFonts w:ascii="Book Antiqua" w:hAnsi="Book Antiqua"/>
        </w:rPr>
        <w:t xml:space="preserve"> be sure to gently clean all skin folds.</w:t>
      </w:r>
    </w:p>
    <w:p w14:paraId="69DB779F" w14:textId="77777777" w:rsidR="00C974F2" w:rsidRPr="002C4E1A" w:rsidRDefault="00C974F2" w:rsidP="00C974F2">
      <w:pPr>
        <w:numPr>
          <w:ilvl w:val="0"/>
          <w:numId w:val="7"/>
        </w:numPr>
        <w:rPr>
          <w:rFonts w:ascii="Book Antiqua" w:hAnsi="Book Antiqua"/>
        </w:rPr>
      </w:pPr>
      <w:r w:rsidRPr="002C4E1A">
        <w:rPr>
          <w:rFonts w:ascii="Book Antiqua" w:hAnsi="Book Antiqua"/>
          <w:b/>
          <w:bCs/>
        </w:rPr>
        <w:t>How often should a newborn eat?</w:t>
      </w:r>
      <w:r w:rsidRPr="002C4E1A">
        <w:rPr>
          <w:rFonts w:ascii="Book Antiqua" w:hAnsi="Book Antiqua"/>
        </w:rPr>
        <w:t> Breastfed newborns eat every 2–3 hours, and formula-fed newborns eat every 3–4 hours. Wet diapers are a good indicator that a baby is getting enough milk.</w:t>
      </w:r>
    </w:p>
    <w:p w14:paraId="2388FE7B" w14:textId="77777777" w:rsidR="00C974F2" w:rsidRPr="002C4E1A" w:rsidRDefault="00C974F2" w:rsidP="00C974F2">
      <w:pPr>
        <w:numPr>
          <w:ilvl w:val="0"/>
          <w:numId w:val="7"/>
        </w:numPr>
        <w:rPr>
          <w:rFonts w:ascii="Book Antiqua" w:hAnsi="Book Antiqua"/>
        </w:rPr>
      </w:pPr>
      <w:r w:rsidRPr="002C4E1A">
        <w:rPr>
          <w:rFonts w:ascii="Book Antiqua" w:hAnsi="Book Antiqua"/>
          <w:b/>
          <w:bCs/>
        </w:rPr>
        <w:t>Is my baby's poop normal?</w:t>
      </w:r>
      <w:r w:rsidRPr="002C4E1A">
        <w:rPr>
          <w:rFonts w:ascii="Book Antiqua" w:hAnsi="Book Antiqua"/>
        </w:rPr>
        <w:t> A newborn's first stool, called meconium, is dark and sticky. The color and consistency will change over the first few days. Wide variations in color and frequency are normal, but report blood in the stool to your pediatrician.</w:t>
      </w:r>
    </w:p>
    <w:p w14:paraId="26F3E847" w14:textId="139441D3" w:rsidR="00E04263" w:rsidRPr="002C4E1A" w:rsidRDefault="00C974F2" w:rsidP="00C974F2">
      <w:pPr>
        <w:rPr>
          <w:rFonts w:ascii="Book Antiqua" w:hAnsi="Book Antiqua"/>
          <w:b/>
          <w:bCs/>
        </w:rPr>
      </w:pPr>
      <w:r w:rsidRPr="002C4E1A">
        <w:rPr>
          <w:rFonts w:ascii="Book Antiqua" w:hAnsi="Book Antiqua"/>
          <w:b/>
          <w:bCs/>
        </w:rPr>
        <w:t>Tips for Picky Eaters</w:t>
      </w:r>
    </w:p>
    <w:p w14:paraId="29B5066D" w14:textId="77777777" w:rsidR="00C974F2" w:rsidRPr="002C4E1A" w:rsidRDefault="00C974F2" w:rsidP="00C974F2">
      <w:pPr>
        <w:rPr>
          <w:rFonts w:ascii="Book Antiqua" w:hAnsi="Book Antiqua"/>
        </w:rPr>
      </w:pPr>
      <w:r w:rsidRPr="002C4E1A">
        <w:rPr>
          <w:rFonts w:ascii="Book Antiqua" w:hAnsi="Book Antiqua"/>
        </w:rPr>
        <w:t>Parents can use several strategies to help manage picky eating, which is a normal developmental phase for many children. The goal is to make mealtimes pleasant, encourage curiosity about new foods, and avoid power struggles. </w:t>
      </w:r>
    </w:p>
    <w:p w14:paraId="1E9B779D" w14:textId="77777777" w:rsidR="002C4E1A" w:rsidRDefault="002C4E1A" w:rsidP="00C974F2">
      <w:pPr>
        <w:rPr>
          <w:rFonts w:ascii="Book Antiqua" w:hAnsi="Book Antiqua"/>
          <w:b/>
          <w:bCs/>
        </w:rPr>
      </w:pPr>
    </w:p>
    <w:p w14:paraId="7382A9B6" w14:textId="77777777" w:rsidR="002C4E1A" w:rsidRDefault="002C4E1A" w:rsidP="00C974F2">
      <w:pPr>
        <w:rPr>
          <w:rFonts w:ascii="Book Antiqua" w:hAnsi="Book Antiqua"/>
          <w:b/>
          <w:bCs/>
        </w:rPr>
      </w:pPr>
    </w:p>
    <w:p w14:paraId="3071F205" w14:textId="77777777" w:rsidR="002C4E1A" w:rsidRDefault="002C4E1A" w:rsidP="00C974F2">
      <w:pPr>
        <w:rPr>
          <w:rFonts w:ascii="Book Antiqua" w:hAnsi="Book Antiqua"/>
          <w:b/>
          <w:bCs/>
        </w:rPr>
      </w:pPr>
    </w:p>
    <w:p w14:paraId="20C45678" w14:textId="76B59DC1" w:rsidR="00C974F2" w:rsidRPr="002C4E1A" w:rsidRDefault="00C974F2" w:rsidP="00C974F2">
      <w:pPr>
        <w:rPr>
          <w:rFonts w:ascii="Book Antiqua" w:hAnsi="Book Antiqua"/>
          <w:b/>
          <w:bCs/>
        </w:rPr>
      </w:pPr>
      <w:r w:rsidRPr="002C4E1A">
        <w:rPr>
          <w:rFonts w:ascii="Book Antiqua" w:hAnsi="Book Antiqua"/>
          <w:b/>
          <w:bCs/>
        </w:rPr>
        <w:t>Establishing a positive mealtime environment</w:t>
      </w:r>
    </w:p>
    <w:p w14:paraId="27360F63" w14:textId="77777777" w:rsidR="00C974F2" w:rsidRPr="002C4E1A" w:rsidRDefault="00C974F2" w:rsidP="00C974F2">
      <w:pPr>
        <w:numPr>
          <w:ilvl w:val="0"/>
          <w:numId w:val="8"/>
        </w:numPr>
        <w:rPr>
          <w:rFonts w:ascii="Book Antiqua" w:hAnsi="Book Antiqua"/>
        </w:rPr>
      </w:pPr>
      <w:r w:rsidRPr="002C4E1A">
        <w:rPr>
          <w:rFonts w:ascii="Book Antiqua" w:hAnsi="Book Antiqua"/>
          <w:b/>
          <w:bCs/>
        </w:rPr>
        <w:t>Set a routine.</w:t>
      </w:r>
      <w:r w:rsidRPr="002C4E1A">
        <w:rPr>
          <w:rFonts w:ascii="Book Antiqua" w:hAnsi="Book Antiqua"/>
        </w:rPr>
        <w:t> Offer meals and snacks around the same time each day. This helps your child's body recognize when it's time to eat and prevents them from grazing throughout the day.</w:t>
      </w:r>
    </w:p>
    <w:p w14:paraId="5FF921FA" w14:textId="77777777" w:rsidR="00C974F2" w:rsidRPr="002C4E1A" w:rsidRDefault="00C974F2" w:rsidP="00C974F2">
      <w:pPr>
        <w:numPr>
          <w:ilvl w:val="0"/>
          <w:numId w:val="8"/>
        </w:numPr>
        <w:rPr>
          <w:rFonts w:ascii="Book Antiqua" w:hAnsi="Book Antiqua"/>
        </w:rPr>
      </w:pPr>
      <w:proofErr w:type="gramStart"/>
      <w:r w:rsidRPr="002C4E1A">
        <w:rPr>
          <w:rFonts w:ascii="Book Antiqua" w:hAnsi="Book Antiqua"/>
          <w:b/>
          <w:bCs/>
        </w:rPr>
        <w:t>Eat</w:t>
      </w:r>
      <w:proofErr w:type="gramEnd"/>
      <w:r w:rsidRPr="002C4E1A">
        <w:rPr>
          <w:rFonts w:ascii="Book Antiqua" w:hAnsi="Book Antiqua"/>
          <w:b/>
          <w:bCs/>
        </w:rPr>
        <w:t xml:space="preserve"> together as a family.</w:t>
      </w:r>
      <w:r w:rsidRPr="002C4E1A">
        <w:rPr>
          <w:rFonts w:ascii="Book Antiqua" w:hAnsi="Book Antiqua"/>
        </w:rPr>
        <w:t> Eating with your child provides a model of healthy eating habits and makes mealtimes a social and fun experience.</w:t>
      </w:r>
    </w:p>
    <w:p w14:paraId="73996BED" w14:textId="77777777" w:rsidR="00C974F2" w:rsidRPr="002C4E1A" w:rsidRDefault="00C974F2" w:rsidP="00C974F2">
      <w:pPr>
        <w:numPr>
          <w:ilvl w:val="0"/>
          <w:numId w:val="8"/>
        </w:numPr>
        <w:rPr>
          <w:rFonts w:ascii="Book Antiqua" w:hAnsi="Book Antiqua"/>
        </w:rPr>
      </w:pPr>
      <w:r w:rsidRPr="002C4E1A">
        <w:rPr>
          <w:rFonts w:ascii="Book Antiqua" w:hAnsi="Book Antiqua"/>
          <w:b/>
          <w:bCs/>
        </w:rPr>
        <w:t>Avoid pressure and distractions.</w:t>
      </w:r>
      <w:r w:rsidRPr="002C4E1A">
        <w:rPr>
          <w:rFonts w:ascii="Book Antiqua" w:hAnsi="Book Antiqua"/>
        </w:rPr>
        <w:t> Do not bribe, threaten, or force your child to eat. This creates a negative association with food. Remove distractions like toys, TVs, and phones from the table.</w:t>
      </w:r>
    </w:p>
    <w:p w14:paraId="5FCE69D1" w14:textId="77777777" w:rsidR="00C974F2" w:rsidRDefault="00C974F2" w:rsidP="00C974F2">
      <w:pPr>
        <w:numPr>
          <w:ilvl w:val="0"/>
          <w:numId w:val="8"/>
        </w:numPr>
        <w:rPr>
          <w:rFonts w:ascii="Book Antiqua" w:hAnsi="Book Antiqua"/>
        </w:rPr>
      </w:pPr>
      <w:r w:rsidRPr="002C4E1A">
        <w:rPr>
          <w:rFonts w:ascii="Book Antiqua" w:hAnsi="Book Antiqua"/>
          <w:b/>
          <w:bCs/>
        </w:rPr>
        <w:t>Keep portions small.</w:t>
      </w:r>
      <w:r w:rsidRPr="002C4E1A">
        <w:rPr>
          <w:rFonts w:ascii="Book Antiqua" w:hAnsi="Book Antiqua"/>
        </w:rPr>
        <w:t> Large portions can be intimidating. A good starting point is about one tablespoon of each food for every year of your child's age. Let them ask for more if they are still hungry.</w:t>
      </w:r>
    </w:p>
    <w:p w14:paraId="0819C4C9" w14:textId="634A41DA" w:rsidR="00AA3B13" w:rsidRDefault="00AA3B13" w:rsidP="00C974F2">
      <w:pPr>
        <w:numPr>
          <w:ilvl w:val="0"/>
          <w:numId w:val="8"/>
        </w:numPr>
        <w:rPr>
          <w:rFonts w:ascii="Book Antiqua" w:hAnsi="Book Antiqua"/>
        </w:rPr>
      </w:pPr>
      <w:r>
        <w:rPr>
          <w:rFonts w:ascii="Book Antiqua" w:hAnsi="Book Antiqua"/>
          <w:b/>
          <w:bCs/>
        </w:rPr>
        <w:t xml:space="preserve">Always include one “safe” food your child likes at mealtimes. </w:t>
      </w:r>
      <w:r>
        <w:rPr>
          <w:rFonts w:ascii="Book Antiqua" w:hAnsi="Book Antiqua"/>
        </w:rPr>
        <w:t>Offer familiar foods alongside smaller portions of new foods. Make eating fun, using shapes and dips.</w:t>
      </w:r>
    </w:p>
    <w:p w14:paraId="2AF9EF27" w14:textId="43DF007B" w:rsidR="002C4E1A" w:rsidRDefault="00AA3B13" w:rsidP="00C974F2">
      <w:pPr>
        <w:numPr>
          <w:ilvl w:val="0"/>
          <w:numId w:val="8"/>
        </w:numPr>
        <w:rPr>
          <w:rFonts w:ascii="Book Antiqua" w:hAnsi="Book Antiqua"/>
        </w:rPr>
      </w:pPr>
      <w:r>
        <w:rPr>
          <w:rFonts w:ascii="Book Antiqua" w:hAnsi="Book Antiqua"/>
          <w:b/>
          <w:bCs/>
        </w:rPr>
        <w:t>Allow a child to refuse food but offer it again.</w:t>
      </w:r>
      <w:r>
        <w:rPr>
          <w:rFonts w:ascii="Book Antiqua" w:hAnsi="Book Antiqua"/>
        </w:rPr>
        <w:t xml:space="preserve"> It can take more than 10 tries to like a new food. It may never happen, but repeated exposure can help.</w:t>
      </w:r>
    </w:p>
    <w:p w14:paraId="04F03637" w14:textId="0AA7559E" w:rsidR="00AA3B13" w:rsidRDefault="00AA3B13" w:rsidP="003A6FA1">
      <w:pPr>
        <w:numPr>
          <w:ilvl w:val="0"/>
          <w:numId w:val="8"/>
        </w:numPr>
        <w:rPr>
          <w:rFonts w:ascii="Book Antiqua" w:hAnsi="Book Antiqua"/>
          <w:b/>
          <w:bCs/>
        </w:rPr>
      </w:pPr>
      <w:r w:rsidRPr="00AA3B13">
        <w:rPr>
          <w:rFonts w:ascii="Book Antiqua" w:hAnsi="Book Antiqua"/>
          <w:b/>
          <w:bCs/>
        </w:rPr>
        <w:t xml:space="preserve">Include children in </w:t>
      </w:r>
      <w:proofErr w:type="gramStart"/>
      <w:r w:rsidRPr="00AA3B13">
        <w:rPr>
          <w:rFonts w:ascii="Book Antiqua" w:hAnsi="Book Antiqua"/>
          <w:b/>
          <w:bCs/>
        </w:rPr>
        <w:t>growing</w:t>
      </w:r>
      <w:proofErr w:type="gramEnd"/>
      <w:r w:rsidRPr="00AA3B13">
        <w:rPr>
          <w:rFonts w:ascii="Book Antiqua" w:hAnsi="Book Antiqua"/>
          <w:b/>
          <w:bCs/>
        </w:rPr>
        <w:t>, shopping and cooking food.</w:t>
      </w:r>
      <w:r>
        <w:rPr>
          <w:rFonts w:ascii="Book Antiqua" w:hAnsi="Book Antiqua"/>
          <w:b/>
          <w:bCs/>
        </w:rPr>
        <w:t xml:space="preserve"> </w:t>
      </w:r>
      <w:r>
        <w:rPr>
          <w:rFonts w:ascii="Book Antiqua" w:hAnsi="Book Antiqua"/>
        </w:rPr>
        <w:t>The more engaged a child is the more willing they will be to try a new food eventually.</w:t>
      </w:r>
    </w:p>
    <w:p w14:paraId="7AE5E07E" w14:textId="7EDCD773" w:rsidR="003A6FA1" w:rsidRDefault="003A6FA1" w:rsidP="003A6FA1">
      <w:pPr>
        <w:rPr>
          <w:rFonts w:ascii="Book Antiqua" w:hAnsi="Book Antiqua"/>
        </w:rPr>
      </w:pPr>
      <w:r>
        <w:rPr>
          <w:rFonts w:ascii="Book Antiqua" w:hAnsi="Book Antiqua"/>
          <w:b/>
          <w:bCs/>
        </w:rPr>
        <w:t xml:space="preserve">My baby is constipated. </w:t>
      </w:r>
      <w:r w:rsidRPr="003A6FA1">
        <w:rPr>
          <w:rFonts w:ascii="Book Antiqua" w:hAnsi="Book Antiqua"/>
        </w:rPr>
        <w:t xml:space="preserve">It's common for babies to get constipated when starting solids </w:t>
      </w:r>
      <w:r>
        <w:rPr>
          <w:rFonts w:ascii="Book Antiqua" w:hAnsi="Book Antiqua"/>
        </w:rPr>
        <w:t>sometimes going as long as two days between poops. This is o</w:t>
      </w:r>
      <w:r w:rsidRPr="003A6FA1">
        <w:rPr>
          <w:rFonts w:ascii="Book Antiqua" w:hAnsi="Book Antiqua"/>
        </w:rPr>
        <w:t>ften due to low fiber intake or dehydration</w:t>
      </w:r>
      <w:r>
        <w:rPr>
          <w:rFonts w:ascii="Book Antiqua" w:hAnsi="Book Antiqua"/>
        </w:rPr>
        <w:t xml:space="preserve">. Dr. Johnson suggests offering </w:t>
      </w:r>
      <w:proofErr w:type="gramStart"/>
      <w:r>
        <w:rPr>
          <w:rFonts w:ascii="Book Antiqua" w:hAnsi="Book Antiqua"/>
        </w:rPr>
        <w:t>the</w:t>
      </w:r>
      <w:r w:rsidRPr="003A6FA1">
        <w:rPr>
          <w:rFonts w:ascii="Book Antiqua" w:hAnsi="Book Antiqua"/>
        </w:rPr>
        <w:t xml:space="preserve"> "</w:t>
      </w:r>
      <w:proofErr w:type="gramEnd"/>
      <w:r w:rsidRPr="003A6FA1">
        <w:rPr>
          <w:rFonts w:ascii="Book Antiqua" w:hAnsi="Book Antiqua"/>
        </w:rPr>
        <w:t>P" fruits (pears, peaches, prunes, plums), increasing fluids (water or diluted juice), gentle tummy massage, leg exercises, and warm baths</w:t>
      </w:r>
      <w:r>
        <w:rPr>
          <w:rFonts w:ascii="Book Antiqua" w:hAnsi="Book Antiqua"/>
        </w:rPr>
        <w:t>.</w:t>
      </w:r>
      <w:r w:rsidRPr="003A6FA1">
        <w:rPr>
          <w:rFonts w:ascii="Book Antiqua" w:hAnsi="Book Antiqua"/>
        </w:rPr>
        <w:t xml:space="preserve"> </w:t>
      </w:r>
      <w:r>
        <w:rPr>
          <w:rFonts w:ascii="Book Antiqua" w:hAnsi="Book Antiqua"/>
        </w:rPr>
        <w:t>Avoid</w:t>
      </w:r>
      <w:r w:rsidRPr="003A6FA1">
        <w:rPr>
          <w:rFonts w:ascii="Book Antiqua" w:hAnsi="Book Antiqua"/>
        </w:rPr>
        <w:t xml:space="preserve"> constipating foods like bananas and rice cereal</w:t>
      </w:r>
      <w:r>
        <w:rPr>
          <w:rFonts w:ascii="Book Antiqua" w:hAnsi="Book Antiqua"/>
        </w:rPr>
        <w:t xml:space="preserve">. </w:t>
      </w:r>
      <w:r w:rsidRPr="003A6FA1">
        <w:rPr>
          <w:rFonts w:ascii="Book Antiqua" w:hAnsi="Book Antiqua"/>
        </w:rPr>
        <w:t> </w:t>
      </w:r>
    </w:p>
    <w:p w14:paraId="7B3DB559" w14:textId="2539A2E3" w:rsidR="00317AFE" w:rsidRPr="00317AFE" w:rsidRDefault="00317AFE" w:rsidP="003A6FA1">
      <w:pPr>
        <w:rPr>
          <w:rFonts w:ascii="Book Antiqua" w:hAnsi="Book Antiqua"/>
          <w:b/>
          <w:bCs/>
        </w:rPr>
      </w:pPr>
      <w:r w:rsidRPr="00317AFE">
        <w:rPr>
          <w:rFonts w:ascii="Book Antiqua" w:hAnsi="Book Antiqua"/>
          <w:b/>
          <w:bCs/>
        </w:rPr>
        <w:t xml:space="preserve">My baby has diarrhea. </w:t>
      </w:r>
      <w:r w:rsidRPr="00363FB8">
        <w:rPr>
          <w:rFonts w:ascii="Book Antiqua" w:hAnsi="Book Antiqua"/>
        </w:rPr>
        <w:t xml:space="preserve">There are many </w:t>
      </w:r>
      <w:proofErr w:type="gramStart"/>
      <w:r w:rsidRPr="00363FB8">
        <w:rPr>
          <w:rFonts w:ascii="Book Antiqua" w:hAnsi="Book Antiqua"/>
        </w:rPr>
        <w:t>reasons</w:t>
      </w:r>
      <w:proofErr w:type="gramEnd"/>
      <w:r w:rsidRPr="00363FB8">
        <w:rPr>
          <w:rFonts w:ascii="Book Antiqua" w:hAnsi="Book Antiqua"/>
        </w:rPr>
        <w:t xml:space="preserve"> a baby could have diarrhea. A virus, bacterial infection, antibiotic treatment, a milk allergy or lactose intolerance</w:t>
      </w:r>
      <w:r w:rsidR="00363FB8">
        <w:rPr>
          <w:rFonts w:ascii="Book Antiqua" w:hAnsi="Book Antiqua"/>
        </w:rPr>
        <w:t xml:space="preserve"> to name a few</w:t>
      </w:r>
      <w:r w:rsidRPr="00363FB8">
        <w:rPr>
          <w:rFonts w:ascii="Book Antiqua" w:hAnsi="Book Antiqua"/>
        </w:rPr>
        <w:t xml:space="preserve">. It is most important to keep </w:t>
      </w:r>
      <w:r w:rsidR="00363FB8">
        <w:rPr>
          <w:rFonts w:ascii="Book Antiqua" w:hAnsi="Book Antiqua"/>
        </w:rPr>
        <w:t xml:space="preserve">your </w:t>
      </w:r>
      <w:r w:rsidRPr="00363FB8">
        <w:rPr>
          <w:rFonts w:ascii="Book Antiqua" w:hAnsi="Book Antiqua"/>
        </w:rPr>
        <w:t>baby hydrated</w:t>
      </w:r>
      <w:r w:rsidR="00363FB8">
        <w:rPr>
          <w:rFonts w:ascii="Book Antiqua" w:hAnsi="Book Antiqua"/>
        </w:rPr>
        <w:t xml:space="preserve">. Dr. Johnson suggests either </w:t>
      </w:r>
      <w:proofErr w:type="spellStart"/>
      <w:r w:rsidR="00363FB8">
        <w:rPr>
          <w:rFonts w:ascii="Book Antiqua" w:hAnsi="Book Antiqua"/>
        </w:rPr>
        <w:t>BioGaia</w:t>
      </w:r>
      <w:proofErr w:type="spellEnd"/>
      <w:r w:rsidR="00363FB8">
        <w:rPr>
          <w:rFonts w:ascii="Book Antiqua" w:hAnsi="Book Antiqua"/>
        </w:rPr>
        <w:t xml:space="preserve"> or Culturelle probiotic drops for babies.</w:t>
      </w:r>
    </w:p>
    <w:p w14:paraId="2592233A" w14:textId="1FEEFF04" w:rsidR="003A6FA1" w:rsidRDefault="003A6FA1" w:rsidP="003A6FA1">
      <w:pPr>
        <w:rPr>
          <w:rFonts w:ascii="Book Antiqua" w:hAnsi="Book Antiqua"/>
          <w:b/>
          <w:bCs/>
        </w:rPr>
      </w:pPr>
      <w:r>
        <w:rPr>
          <w:rFonts w:ascii="Book Antiqua" w:hAnsi="Book Antiqua"/>
          <w:b/>
          <w:bCs/>
        </w:rPr>
        <w:t>Eye and Ear Drops</w:t>
      </w:r>
    </w:p>
    <w:p w14:paraId="0DEFF575" w14:textId="2C0B1ECC" w:rsidR="00363FB8" w:rsidRPr="00363FB8" w:rsidRDefault="00363FB8" w:rsidP="003A6FA1">
      <w:pPr>
        <w:rPr>
          <w:rFonts w:ascii="Book Antiqua" w:hAnsi="Book Antiqua"/>
        </w:rPr>
      </w:pPr>
      <w:proofErr w:type="spellStart"/>
      <w:r>
        <w:rPr>
          <w:rFonts w:ascii="Book Antiqua" w:hAnsi="Book Antiqua"/>
          <w:b/>
          <w:bCs/>
        </w:rPr>
        <w:t>Debrox</w:t>
      </w:r>
      <w:proofErr w:type="spellEnd"/>
      <w:r>
        <w:rPr>
          <w:rFonts w:ascii="Book Antiqua" w:hAnsi="Book Antiqua"/>
          <w:b/>
          <w:bCs/>
        </w:rPr>
        <w:t xml:space="preserve"> – </w:t>
      </w:r>
      <w:r w:rsidRPr="00363FB8">
        <w:rPr>
          <w:rFonts w:ascii="Book Antiqua" w:hAnsi="Book Antiqua"/>
        </w:rPr>
        <w:t>for ear wax build up</w:t>
      </w:r>
    </w:p>
    <w:p w14:paraId="168336EB" w14:textId="0E2AB0A4" w:rsidR="00363FB8" w:rsidRDefault="00363FB8" w:rsidP="003A6FA1">
      <w:pPr>
        <w:rPr>
          <w:rFonts w:ascii="Book Antiqua" w:hAnsi="Book Antiqua"/>
          <w:b/>
          <w:bCs/>
        </w:rPr>
      </w:pPr>
      <w:proofErr w:type="spellStart"/>
      <w:r>
        <w:rPr>
          <w:rFonts w:ascii="Book Antiqua" w:hAnsi="Book Antiqua"/>
          <w:b/>
          <w:bCs/>
        </w:rPr>
        <w:lastRenderedPageBreak/>
        <w:t>Opcon</w:t>
      </w:r>
      <w:proofErr w:type="spellEnd"/>
      <w:r>
        <w:rPr>
          <w:rFonts w:ascii="Book Antiqua" w:hAnsi="Book Antiqua"/>
          <w:b/>
          <w:bCs/>
        </w:rPr>
        <w:t xml:space="preserve"> A</w:t>
      </w:r>
    </w:p>
    <w:p w14:paraId="2E308F65" w14:textId="77777777" w:rsidR="003A6FA1" w:rsidRPr="003A6FA1" w:rsidRDefault="003A6FA1" w:rsidP="003A6FA1">
      <w:pPr>
        <w:rPr>
          <w:rFonts w:ascii="Book Antiqua" w:hAnsi="Book Antiqua"/>
          <w:b/>
          <w:bCs/>
        </w:rPr>
      </w:pPr>
    </w:p>
    <w:p w14:paraId="6342598F" w14:textId="77777777" w:rsidR="00C974F2" w:rsidRPr="002C4E1A" w:rsidRDefault="00C974F2" w:rsidP="00C974F2">
      <w:pPr>
        <w:rPr>
          <w:rFonts w:ascii="Book Antiqua" w:hAnsi="Book Antiqua"/>
        </w:rPr>
      </w:pPr>
    </w:p>
    <w:sectPr w:rsidR="00C974F2" w:rsidRPr="002C4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0963"/>
    <w:multiLevelType w:val="multilevel"/>
    <w:tmpl w:val="83F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413B2"/>
    <w:multiLevelType w:val="multilevel"/>
    <w:tmpl w:val="A82E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33A26"/>
    <w:multiLevelType w:val="multilevel"/>
    <w:tmpl w:val="FE1C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963EF"/>
    <w:multiLevelType w:val="multilevel"/>
    <w:tmpl w:val="027A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1366C"/>
    <w:multiLevelType w:val="hybridMultilevel"/>
    <w:tmpl w:val="33849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A3110"/>
    <w:multiLevelType w:val="multilevel"/>
    <w:tmpl w:val="031A7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24A88"/>
    <w:multiLevelType w:val="multilevel"/>
    <w:tmpl w:val="3180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D140A"/>
    <w:multiLevelType w:val="multilevel"/>
    <w:tmpl w:val="0EC4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435060">
    <w:abstractNumId w:val="4"/>
  </w:num>
  <w:num w:numId="2" w16cid:durableId="1174876932">
    <w:abstractNumId w:val="2"/>
  </w:num>
  <w:num w:numId="3" w16cid:durableId="78069064">
    <w:abstractNumId w:val="3"/>
  </w:num>
  <w:num w:numId="4" w16cid:durableId="1077751783">
    <w:abstractNumId w:val="5"/>
  </w:num>
  <w:num w:numId="5" w16cid:durableId="147291277">
    <w:abstractNumId w:val="0"/>
  </w:num>
  <w:num w:numId="6" w16cid:durableId="106316881">
    <w:abstractNumId w:val="7"/>
  </w:num>
  <w:num w:numId="7" w16cid:durableId="528959503">
    <w:abstractNumId w:val="6"/>
  </w:num>
  <w:num w:numId="8" w16cid:durableId="50574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63"/>
    <w:rsid w:val="00140F41"/>
    <w:rsid w:val="002C4E1A"/>
    <w:rsid w:val="00317AFE"/>
    <w:rsid w:val="00363FB8"/>
    <w:rsid w:val="00386BB5"/>
    <w:rsid w:val="003A6FA1"/>
    <w:rsid w:val="004F1A5A"/>
    <w:rsid w:val="006C52A9"/>
    <w:rsid w:val="00AA3B13"/>
    <w:rsid w:val="00C679EC"/>
    <w:rsid w:val="00C974F2"/>
    <w:rsid w:val="00E0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9F7A"/>
  <w15:chartTrackingRefBased/>
  <w15:docId w15:val="{BCE99A66-FAAB-4AC2-883D-4956699B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263"/>
    <w:rPr>
      <w:rFonts w:eastAsiaTheme="majorEastAsia" w:cstheme="majorBidi"/>
      <w:color w:val="272727" w:themeColor="text1" w:themeTint="D8"/>
    </w:rPr>
  </w:style>
  <w:style w:type="paragraph" w:styleId="Title">
    <w:name w:val="Title"/>
    <w:basedOn w:val="Normal"/>
    <w:next w:val="Normal"/>
    <w:link w:val="TitleChar"/>
    <w:uiPriority w:val="10"/>
    <w:qFormat/>
    <w:rsid w:val="00E04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263"/>
    <w:pPr>
      <w:spacing w:before="160"/>
      <w:jc w:val="center"/>
    </w:pPr>
    <w:rPr>
      <w:i/>
      <w:iCs/>
      <w:color w:val="404040" w:themeColor="text1" w:themeTint="BF"/>
    </w:rPr>
  </w:style>
  <w:style w:type="character" w:customStyle="1" w:styleId="QuoteChar">
    <w:name w:val="Quote Char"/>
    <w:basedOn w:val="DefaultParagraphFont"/>
    <w:link w:val="Quote"/>
    <w:uiPriority w:val="29"/>
    <w:rsid w:val="00E04263"/>
    <w:rPr>
      <w:i/>
      <w:iCs/>
      <w:color w:val="404040" w:themeColor="text1" w:themeTint="BF"/>
    </w:rPr>
  </w:style>
  <w:style w:type="paragraph" w:styleId="ListParagraph">
    <w:name w:val="List Paragraph"/>
    <w:basedOn w:val="Normal"/>
    <w:uiPriority w:val="34"/>
    <w:qFormat/>
    <w:rsid w:val="00E04263"/>
    <w:pPr>
      <w:ind w:left="720"/>
      <w:contextualSpacing/>
    </w:pPr>
  </w:style>
  <w:style w:type="character" w:styleId="IntenseEmphasis">
    <w:name w:val="Intense Emphasis"/>
    <w:basedOn w:val="DefaultParagraphFont"/>
    <w:uiPriority w:val="21"/>
    <w:qFormat/>
    <w:rsid w:val="00E04263"/>
    <w:rPr>
      <w:i/>
      <w:iCs/>
      <w:color w:val="0F4761" w:themeColor="accent1" w:themeShade="BF"/>
    </w:rPr>
  </w:style>
  <w:style w:type="paragraph" w:styleId="IntenseQuote">
    <w:name w:val="Intense Quote"/>
    <w:basedOn w:val="Normal"/>
    <w:next w:val="Normal"/>
    <w:link w:val="IntenseQuoteChar"/>
    <w:uiPriority w:val="30"/>
    <w:qFormat/>
    <w:rsid w:val="00E04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263"/>
    <w:rPr>
      <w:i/>
      <w:iCs/>
      <w:color w:val="0F4761" w:themeColor="accent1" w:themeShade="BF"/>
    </w:rPr>
  </w:style>
  <w:style w:type="character" w:styleId="IntenseReference">
    <w:name w:val="Intense Reference"/>
    <w:basedOn w:val="DefaultParagraphFont"/>
    <w:uiPriority w:val="32"/>
    <w:qFormat/>
    <w:rsid w:val="00E042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919</Words>
  <Characters>4536</Characters>
  <Application>Microsoft Office Word</Application>
  <DocSecurity>0</DocSecurity>
  <Lines>94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jmj nurse</dc:creator>
  <cp:keywords/>
  <dc:description/>
  <cp:lastModifiedBy>Patientmsgs</cp:lastModifiedBy>
  <cp:revision>4</cp:revision>
  <dcterms:created xsi:type="dcterms:W3CDTF">2025-11-19T18:09:00Z</dcterms:created>
  <dcterms:modified xsi:type="dcterms:W3CDTF">2026-06-17T22:54:00Z</dcterms:modified>
</cp:coreProperties>
</file>